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92" w:rsidRPr="008148A6" w:rsidRDefault="006D2D3A">
      <w:pPr>
        <w:rPr>
          <w:bCs/>
        </w:rPr>
      </w:pPr>
      <w:r w:rsidRPr="008148A6">
        <w:rPr>
          <w:rFonts w:ascii="Helvetica, sans-serif" w:hAnsi="Helvetica, sans-serif"/>
          <w:bCs/>
        </w:rPr>
        <w:t xml:space="preserve">[123] </w:t>
      </w:r>
      <w:r w:rsidRPr="008148A6">
        <w:rPr>
          <w:rFonts w:ascii="Helvetica, sans-serif" w:hAnsi="Helvetica, sans-serif"/>
          <w:bCs/>
        </w:rPr>
        <w:br/>
        <w:t xml:space="preserve"> </w:t>
      </w:r>
      <w:r w:rsidRPr="008148A6">
        <w:rPr>
          <w:rFonts w:ascii="Helvetica, sans-serif" w:hAnsi="Helvetica, sans-serif"/>
          <w:bCs/>
        </w:rPr>
        <w:br/>
      </w:r>
      <w:proofErr w:type="spellStart"/>
      <w:r w:rsidRPr="008148A6">
        <w:rPr>
          <w:rFonts w:ascii="Helvetica, sans-serif" w:hAnsi="Helvetica, sans-serif"/>
          <w:bCs/>
        </w:rPr>
        <w:t>Laction</w:t>
      </w:r>
      <w:proofErr w:type="spellEnd"/>
      <w:r w:rsidRPr="008148A6">
        <w:rPr>
          <w:rFonts w:ascii="Helvetica, sans-serif" w:hAnsi="Helvetica, sans-serif"/>
          <w:bCs/>
        </w:rPr>
        <w:t xml:space="preserve"> hypoglycémiante des sulfamides antidiabétiques peut être </w:t>
      </w:r>
      <w:r w:rsidRPr="008148A6">
        <w:rPr>
          <w:rFonts w:ascii="Helvetica, sans-serif" w:hAnsi="Helvetica, sans-serif"/>
          <w:bCs/>
        </w:rPr>
        <w:br/>
        <w:t xml:space="preserve">potentialisée par </w:t>
      </w:r>
      <w:proofErr w:type="spellStart"/>
      <w:r w:rsidRPr="008148A6">
        <w:rPr>
          <w:rFonts w:ascii="Helvetica, sans-serif" w:hAnsi="Helvetica, sans-serif"/>
          <w:bCs/>
        </w:rPr>
        <w:t>lun</w:t>
      </w:r>
      <w:proofErr w:type="spellEnd"/>
      <w:r w:rsidRPr="008148A6">
        <w:rPr>
          <w:rFonts w:ascii="Helvetica, sans-serif" w:hAnsi="Helvetica, sans-serif"/>
          <w:bCs/>
        </w:rPr>
        <w:t xml:space="preserve"> des médicaments suivants, lequel </w:t>
      </w:r>
      <w:r w:rsidRPr="008148A6">
        <w:rPr>
          <w:rFonts w:ascii="Helvetica, sans-serif" w:hAnsi="Helvetica, sans-serif"/>
          <w:bCs/>
        </w:rPr>
        <w:br/>
        <w:t xml:space="preserve"> A - Tétracycline </w:t>
      </w:r>
      <w:r w:rsidRPr="008148A6">
        <w:rPr>
          <w:rFonts w:ascii="Helvetica, sans-serif" w:hAnsi="Helvetica, sans-serif"/>
          <w:bCs/>
        </w:rPr>
        <w:br/>
        <w:t xml:space="preserve"> B - Pénicilline G </w:t>
      </w:r>
      <w:r w:rsidRPr="008148A6">
        <w:rPr>
          <w:rFonts w:ascii="Helvetica, sans-serif" w:hAnsi="Helvetica, sans-serif"/>
          <w:bCs/>
        </w:rPr>
        <w:br/>
        <w:t xml:space="preserve"> C - Noramidopyrine </w:t>
      </w:r>
      <w:r w:rsidRPr="008148A6">
        <w:rPr>
          <w:rFonts w:ascii="Helvetica, sans-serif" w:hAnsi="Helvetica, sans-serif"/>
          <w:bCs/>
        </w:rPr>
        <w:br/>
        <w:t xml:space="preserve"> D - </w:t>
      </w:r>
      <w:proofErr w:type="spellStart"/>
      <w:r w:rsidRPr="008148A6">
        <w:rPr>
          <w:rFonts w:ascii="Helvetica, sans-serif" w:hAnsi="Helvetica, sans-serif"/>
          <w:bCs/>
        </w:rPr>
        <w:t>Antivitamines</w:t>
      </w:r>
      <w:proofErr w:type="spellEnd"/>
      <w:r w:rsidRPr="008148A6">
        <w:rPr>
          <w:rFonts w:ascii="Helvetica, sans-serif" w:hAnsi="Helvetica, sans-serif"/>
          <w:bCs/>
        </w:rPr>
        <w:t xml:space="preserve"> K </w:t>
      </w:r>
      <w:r w:rsidRPr="008148A6">
        <w:rPr>
          <w:rFonts w:ascii="Helvetica, sans-serif" w:hAnsi="Helvetica, sans-serif"/>
          <w:bCs/>
        </w:rPr>
        <w:br/>
        <w:t xml:space="preserve"> E - Hormones thyroïdiennes </w:t>
      </w:r>
      <w:r w:rsidRPr="008148A6">
        <w:rPr>
          <w:rFonts w:ascii="Helvetica, sans-serif" w:hAnsi="Helvetica, sans-serif"/>
          <w:bCs/>
        </w:rPr>
        <w:br/>
      </w:r>
    </w:p>
    <w:p w:rsidR="006D2D3A" w:rsidRPr="008148A6" w:rsidRDefault="006D2D3A">
      <w:pPr>
        <w:rPr>
          <w:rFonts w:ascii="Helvetica, sans-serif" w:hAnsi="Helvetica, sans-serif"/>
          <w:bCs/>
        </w:rPr>
      </w:pPr>
      <w:r w:rsidRPr="008148A6">
        <w:rPr>
          <w:rFonts w:ascii="Helvetica, sans-serif" w:hAnsi="Helvetica, sans-serif"/>
          <w:bCs/>
        </w:rPr>
        <w:t xml:space="preserve">[305] </w:t>
      </w:r>
      <w:r w:rsidRPr="008148A6">
        <w:rPr>
          <w:rFonts w:ascii="Helvetica, sans-serif" w:hAnsi="Helvetica, sans-serif"/>
          <w:bCs/>
        </w:rPr>
        <w:br/>
        <w:t xml:space="preserve"> </w:t>
      </w:r>
      <w:r w:rsidRPr="008148A6">
        <w:rPr>
          <w:rFonts w:ascii="Helvetica, sans-serif" w:hAnsi="Helvetica, sans-serif"/>
          <w:bCs/>
        </w:rPr>
        <w:br/>
        <w:t xml:space="preserve">Une jeune femme désire une grossesse et elle est atteinte d’un diabète insulinodépendant depuis </w:t>
      </w:r>
      <w:proofErr w:type="spellStart"/>
      <w:r w:rsidRPr="008148A6">
        <w:rPr>
          <w:rFonts w:ascii="Helvetica, sans-serif" w:hAnsi="Helvetica, sans-serif"/>
          <w:bCs/>
        </w:rPr>
        <w:t>lenfance</w:t>
      </w:r>
      <w:proofErr w:type="spellEnd"/>
      <w:r w:rsidRPr="008148A6">
        <w:rPr>
          <w:rFonts w:ascii="Helvetica, sans-serif" w:hAnsi="Helvetica, sans-serif"/>
          <w:bCs/>
        </w:rPr>
        <w:t xml:space="preserve">. Parmi les propositions suivantes, quelle est celle qui est fausse ? </w:t>
      </w:r>
      <w:r w:rsidRPr="008148A6">
        <w:rPr>
          <w:rFonts w:ascii="Helvetica, sans-serif" w:hAnsi="Helvetica, sans-serif"/>
          <w:bCs/>
        </w:rPr>
        <w:br/>
        <w:t xml:space="preserve"> A - Grossesse à éviter en cas de rétinopathie </w:t>
      </w:r>
      <w:proofErr w:type="spellStart"/>
      <w:r w:rsidRPr="008148A6">
        <w:rPr>
          <w:rFonts w:ascii="Helvetica, sans-serif" w:hAnsi="Helvetica, sans-serif"/>
          <w:bCs/>
        </w:rPr>
        <w:t>proliférante</w:t>
      </w:r>
      <w:proofErr w:type="spellEnd"/>
      <w:r w:rsidRPr="008148A6">
        <w:rPr>
          <w:rFonts w:ascii="Helvetica, sans-serif" w:hAnsi="Helvetica, sans-serif"/>
          <w:bCs/>
        </w:rPr>
        <w:t xml:space="preserve"> </w:t>
      </w:r>
      <w:r w:rsidRPr="008148A6">
        <w:rPr>
          <w:rFonts w:ascii="Helvetica, sans-serif" w:hAnsi="Helvetica, sans-serif"/>
          <w:bCs/>
        </w:rPr>
        <w:br/>
        <w:t xml:space="preserve"> B - Education à </w:t>
      </w:r>
      <w:proofErr w:type="spellStart"/>
      <w:r w:rsidRPr="008148A6">
        <w:rPr>
          <w:rFonts w:ascii="Helvetica, sans-serif" w:hAnsi="Helvetica, sans-serif"/>
          <w:bCs/>
        </w:rPr>
        <w:t>lautosurveillance</w:t>
      </w:r>
      <w:proofErr w:type="spellEnd"/>
      <w:r w:rsidRPr="008148A6">
        <w:rPr>
          <w:rFonts w:ascii="Helvetica, sans-serif" w:hAnsi="Helvetica, sans-serif"/>
          <w:bCs/>
        </w:rPr>
        <w:t xml:space="preserve"> glycémique si celle-ci n’est pas effectuée </w:t>
      </w:r>
      <w:r w:rsidRPr="008148A6">
        <w:rPr>
          <w:rFonts w:ascii="Helvetica, sans-serif" w:hAnsi="Helvetica, sans-serif"/>
          <w:bCs/>
        </w:rPr>
        <w:br/>
        <w:t xml:space="preserve"> C - L’hyperglycémie au moment de la conception na pas de signification péjorative </w:t>
      </w:r>
      <w:r w:rsidRPr="008148A6">
        <w:rPr>
          <w:rFonts w:ascii="Helvetica, sans-serif" w:hAnsi="Helvetica, sans-serif"/>
          <w:bCs/>
        </w:rPr>
        <w:br/>
        <w:t xml:space="preserve"> D - Il peut être utile de conseiller le port dune pompe à insuline pendant la grossesse </w:t>
      </w:r>
      <w:r w:rsidRPr="008148A6">
        <w:rPr>
          <w:rFonts w:ascii="Helvetica, sans-serif" w:hAnsi="Helvetica, sans-serif"/>
          <w:bCs/>
        </w:rPr>
        <w:br/>
        <w:t xml:space="preserve"> E - L’équilibre pourra être surveillé par l’hémoglobine </w:t>
      </w:r>
      <w:proofErr w:type="spellStart"/>
      <w:r w:rsidRPr="008148A6">
        <w:rPr>
          <w:rFonts w:ascii="Helvetica, sans-serif" w:hAnsi="Helvetica, sans-serif"/>
          <w:bCs/>
        </w:rPr>
        <w:t>glycosylée</w:t>
      </w:r>
      <w:proofErr w:type="spellEnd"/>
      <w:r w:rsidRPr="008148A6">
        <w:rPr>
          <w:rFonts w:ascii="Helvetica, sans-serif" w:hAnsi="Helvetica, sans-serif"/>
          <w:bCs/>
        </w:rPr>
        <w:t xml:space="preserve"> pendant la grossesse</w:t>
      </w:r>
    </w:p>
    <w:p w:rsidR="006D2D3A" w:rsidRPr="008148A6" w:rsidRDefault="006D2D3A">
      <w:pPr>
        <w:rPr>
          <w:bCs/>
        </w:rPr>
      </w:pPr>
      <w:r w:rsidRPr="008148A6">
        <w:rPr>
          <w:rFonts w:ascii="Helvetica, sans-serif" w:hAnsi="Helvetica, sans-serif"/>
          <w:bCs/>
        </w:rPr>
        <w:t xml:space="preserve"> [370] </w:t>
      </w:r>
      <w:r w:rsidRPr="008148A6">
        <w:rPr>
          <w:rFonts w:ascii="Helvetica, sans-serif" w:hAnsi="Helvetica, sans-serif"/>
          <w:bCs/>
        </w:rPr>
        <w:br/>
        <w:t xml:space="preserve"> </w:t>
      </w:r>
      <w:r w:rsidRPr="008148A6">
        <w:rPr>
          <w:rFonts w:ascii="Helvetica, sans-serif" w:hAnsi="Helvetica, sans-serif"/>
          <w:bCs/>
        </w:rPr>
        <w:br/>
        <w:t xml:space="preserve">Au cours du 3ème trimestre de la grossesse chez une patiente diabétique </w:t>
      </w:r>
      <w:proofErr w:type="spellStart"/>
      <w:r w:rsidRPr="008148A6">
        <w:rPr>
          <w:rFonts w:ascii="Helvetica, sans-serif" w:hAnsi="Helvetica, sans-serif"/>
          <w:bCs/>
        </w:rPr>
        <w:t>insulinée</w:t>
      </w:r>
      <w:proofErr w:type="spellEnd"/>
      <w:r w:rsidRPr="008148A6">
        <w:rPr>
          <w:rFonts w:ascii="Helvetica, sans-serif" w:hAnsi="Helvetica, sans-serif"/>
          <w:bCs/>
        </w:rPr>
        <w:t xml:space="preserve">, quels sont les éléments qu’il faudra faire intervenir dans la décision obstétricale (choix du moment du mode d’accouchement)? </w:t>
      </w:r>
      <w:r w:rsidRPr="008148A6">
        <w:rPr>
          <w:rFonts w:ascii="Helvetica, sans-serif" w:hAnsi="Helvetica, sans-serif"/>
          <w:bCs/>
        </w:rPr>
        <w:br/>
        <w:t xml:space="preserve"> A - Parité </w:t>
      </w:r>
      <w:r w:rsidRPr="008148A6">
        <w:rPr>
          <w:rFonts w:ascii="Helvetica, sans-serif" w:hAnsi="Helvetica, sans-serif"/>
          <w:bCs/>
        </w:rPr>
        <w:br/>
        <w:t xml:space="preserve"> B - Echographie </w:t>
      </w:r>
      <w:r w:rsidRPr="008148A6">
        <w:rPr>
          <w:rFonts w:ascii="Helvetica, sans-serif" w:hAnsi="Helvetica, sans-serif"/>
          <w:bCs/>
        </w:rPr>
        <w:br/>
        <w:t xml:space="preserve"> C - Rythme cardiaque </w:t>
      </w:r>
      <w:proofErr w:type="spellStart"/>
      <w:r w:rsidRPr="008148A6">
        <w:rPr>
          <w:rFonts w:ascii="Helvetica, sans-serif" w:hAnsi="Helvetica, sans-serif"/>
          <w:bCs/>
        </w:rPr>
        <w:t>foetal</w:t>
      </w:r>
      <w:proofErr w:type="spellEnd"/>
      <w:r w:rsidRPr="008148A6">
        <w:rPr>
          <w:rFonts w:ascii="Helvetica, sans-serif" w:hAnsi="Helvetica, sans-serif"/>
          <w:bCs/>
        </w:rPr>
        <w:t xml:space="preserve"> </w:t>
      </w:r>
      <w:r w:rsidRPr="008148A6">
        <w:rPr>
          <w:rFonts w:ascii="Helvetica, sans-serif" w:hAnsi="Helvetica, sans-serif"/>
          <w:bCs/>
        </w:rPr>
        <w:br/>
        <w:t xml:space="preserve"> D - Equilibre diabétique </w:t>
      </w:r>
      <w:r w:rsidRPr="008148A6">
        <w:rPr>
          <w:rFonts w:ascii="Helvetica, sans-serif" w:hAnsi="Helvetica, sans-serif"/>
          <w:bCs/>
        </w:rPr>
        <w:br/>
        <w:t xml:space="preserve"> E - Notion d’utérus cicatriciel</w:t>
      </w:r>
    </w:p>
    <w:sectPr w:rsidR="006D2D3A" w:rsidRPr="008148A6" w:rsidSect="00FB32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6D2D3A"/>
    <w:rsid w:val="006D2D3A"/>
    <w:rsid w:val="008148A6"/>
    <w:rsid w:val="00FB3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29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180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BRAHIM OULD MOHAND</cp:lastModifiedBy>
  <cp:revision>3</cp:revision>
  <cp:lastPrinted>2017-04-22T12:46:00Z</cp:lastPrinted>
  <dcterms:created xsi:type="dcterms:W3CDTF">2017-01-31T14:49:00Z</dcterms:created>
  <dcterms:modified xsi:type="dcterms:W3CDTF">2017-04-22T12:46:00Z</dcterms:modified>
</cp:coreProperties>
</file>